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CC086" w14:textId="36BC15BC" w:rsidR="003E4282" w:rsidRPr="00F15683" w:rsidRDefault="003E4282" w:rsidP="003E4282">
      <w:pPr>
        <w:pStyle w:val="Heading1"/>
        <w:spacing w:after="64" w:line="240" w:lineRule="auto"/>
        <w:ind w:left="92" w:right="6"/>
        <w:rPr>
          <w:rFonts w:ascii="Calibri" w:hAnsi="Calibri" w:cs="Calibri"/>
          <w:u w:val="none"/>
        </w:rPr>
      </w:pPr>
      <w:proofErr w:type="spellStart"/>
      <w:r w:rsidRPr="00F15683">
        <w:rPr>
          <w:rFonts w:ascii="Calibri" w:hAnsi="Calibri" w:cs="Calibri"/>
          <w:u w:val="none"/>
        </w:rPr>
        <w:t>Olympiada</w:t>
      </w:r>
      <w:proofErr w:type="spellEnd"/>
      <w:r w:rsidRPr="00F15683">
        <w:rPr>
          <w:rFonts w:ascii="Calibri" w:hAnsi="Calibri" w:cs="Calibri"/>
          <w:u w:val="none"/>
        </w:rPr>
        <w:t xml:space="preserve"> of Spoken Russian </w:t>
      </w:r>
      <w:r w:rsidRPr="00F15683">
        <w:rPr>
          <w:rFonts w:ascii="Calibri" w:hAnsi="Calibri" w:cs="Calibri"/>
          <w:u w:val="none"/>
        </w:rPr>
        <w:br/>
      </w:r>
      <w:r w:rsidR="00F15683" w:rsidRPr="00F15683">
        <w:rPr>
          <w:rFonts w:ascii="Calibri" w:hAnsi="Calibri" w:cs="Calibri"/>
          <w:u w:val="none"/>
          <w:lang w:val="ru-RU"/>
        </w:rPr>
        <w:t>Четвёртый</w:t>
      </w:r>
      <w:r w:rsidR="00F15683" w:rsidRPr="00F15683">
        <w:rPr>
          <w:rFonts w:ascii="Calibri" w:hAnsi="Calibri" w:cs="Calibri"/>
          <w:u w:val="none"/>
        </w:rPr>
        <w:t>-</w:t>
      </w:r>
      <w:r w:rsidR="00F15683" w:rsidRPr="00F15683">
        <w:rPr>
          <w:rFonts w:ascii="Calibri" w:hAnsi="Calibri" w:cs="Calibri"/>
          <w:u w:val="none"/>
          <w:lang w:val="ru-RU"/>
        </w:rPr>
        <w:t>пятый</w:t>
      </w:r>
      <w:r w:rsidR="00F15683" w:rsidRPr="00F15683">
        <w:rPr>
          <w:rFonts w:ascii="Calibri" w:hAnsi="Calibri" w:cs="Calibri"/>
          <w:u w:val="none"/>
        </w:rPr>
        <w:t xml:space="preserve"> </w:t>
      </w:r>
      <w:proofErr w:type="spellStart"/>
      <w:r w:rsidR="00F15683" w:rsidRPr="00F15683">
        <w:rPr>
          <w:rFonts w:ascii="Calibri" w:hAnsi="Calibri" w:cs="Calibri"/>
          <w:u w:val="none"/>
        </w:rPr>
        <w:t>уровень</w:t>
      </w:r>
      <w:proofErr w:type="spellEnd"/>
    </w:p>
    <w:p w14:paraId="1AA2C0E1" w14:textId="7E2D621F" w:rsidR="003E4282" w:rsidRPr="00F15683" w:rsidRDefault="003E4282" w:rsidP="003E4282">
      <w:pPr>
        <w:pStyle w:val="Heading1"/>
        <w:spacing w:after="64" w:line="240" w:lineRule="auto"/>
        <w:ind w:left="92" w:right="6"/>
        <w:rPr>
          <w:rFonts w:ascii="Calibri" w:hAnsi="Calibri" w:cs="Calibri"/>
          <w:u w:val="none"/>
          <w:lang w:val="ru-RU"/>
        </w:rPr>
      </w:pPr>
      <w:r w:rsidRPr="00413F5B">
        <w:rPr>
          <w:rFonts w:ascii="Calibri" w:hAnsi="Calibri" w:cs="Calibri"/>
          <w:u w:val="none"/>
          <w:lang w:val="ru-RU"/>
        </w:rPr>
        <w:br/>
      </w:r>
      <w:r w:rsidRPr="00F15683">
        <w:rPr>
          <w:rFonts w:ascii="Calibri" w:hAnsi="Calibri" w:cs="Calibri"/>
          <w:u w:val="none"/>
          <w:lang w:val="ru-RU"/>
        </w:rPr>
        <w:t xml:space="preserve">Инструкции по выполнению заданий / </w:t>
      </w:r>
      <w:r w:rsidRPr="00F15683">
        <w:rPr>
          <w:rFonts w:ascii="Calibri" w:hAnsi="Calibri" w:cs="Calibri"/>
          <w:u w:val="none"/>
        </w:rPr>
        <w:t>Instructions</w:t>
      </w:r>
      <w:r w:rsidRPr="00F15683">
        <w:rPr>
          <w:rFonts w:ascii="Calibri" w:hAnsi="Calibri" w:cs="Calibri"/>
          <w:u w:val="none"/>
          <w:lang w:val="ru-RU"/>
        </w:rPr>
        <w:t xml:space="preserve"> </w:t>
      </w:r>
      <w:r w:rsidRPr="00F15683">
        <w:rPr>
          <w:rFonts w:ascii="Calibri" w:hAnsi="Calibri" w:cs="Calibri"/>
          <w:u w:val="none"/>
        </w:rPr>
        <w:t>for</w:t>
      </w:r>
      <w:r w:rsidRPr="00F15683">
        <w:rPr>
          <w:rFonts w:ascii="Calibri" w:hAnsi="Calibri" w:cs="Calibri"/>
          <w:u w:val="none"/>
          <w:lang w:val="ru-RU"/>
        </w:rPr>
        <w:t xml:space="preserve"> </w:t>
      </w:r>
      <w:r w:rsidRPr="00F15683">
        <w:rPr>
          <w:rFonts w:ascii="Calibri" w:hAnsi="Calibri" w:cs="Calibri"/>
          <w:u w:val="none"/>
        </w:rPr>
        <w:t>Level</w:t>
      </w:r>
      <w:r w:rsidRPr="00F15683">
        <w:rPr>
          <w:rFonts w:ascii="Calibri" w:hAnsi="Calibri" w:cs="Calibri"/>
          <w:u w:val="none"/>
          <w:lang w:val="ru-RU"/>
        </w:rPr>
        <w:t xml:space="preserve"> </w:t>
      </w:r>
      <w:r w:rsidR="00F15683">
        <w:rPr>
          <w:rFonts w:ascii="Calibri" w:hAnsi="Calibri" w:cs="Calibri"/>
          <w:u w:val="none"/>
        </w:rPr>
        <w:t>IV</w:t>
      </w:r>
      <w:r w:rsidR="00F15683" w:rsidRPr="00F15683">
        <w:rPr>
          <w:rFonts w:ascii="Calibri" w:hAnsi="Calibri" w:cs="Calibri"/>
          <w:u w:val="none"/>
          <w:lang w:val="ru-RU"/>
        </w:rPr>
        <w:t>-</w:t>
      </w:r>
      <w:r w:rsidR="00F15683">
        <w:rPr>
          <w:rFonts w:ascii="Calibri" w:hAnsi="Calibri" w:cs="Calibri"/>
          <w:u w:val="none"/>
        </w:rPr>
        <w:t>V</w:t>
      </w:r>
    </w:p>
    <w:p w14:paraId="703D299B" w14:textId="77777777" w:rsidR="002936A3" w:rsidRPr="003E4282" w:rsidRDefault="002936A3">
      <w:pPr>
        <w:rPr>
          <w:rFonts w:ascii="Arial" w:hAnsi="Arial" w:cs="Arial"/>
          <w:lang w:val="ru-RU"/>
        </w:rPr>
      </w:pPr>
    </w:p>
    <w:p w14:paraId="75720210" w14:textId="6888C438" w:rsidR="002936A3" w:rsidRPr="003E4282" w:rsidRDefault="002936A3" w:rsidP="003E4282">
      <w:pPr>
        <w:widowControl w:val="0"/>
        <w:autoSpaceDE w:val="0"/>
        <w:autoSpaceDN w:val="0"/>
        <w:spacing w:after="120"/>
        <w:rPr>
          <w:rFonts w:ascii="Calibri" w:eastAsia="Times New Roman" w:hAnsi="Calibri" w:cs="Calibri"/>
          <w:b/>
          <w:i/>
          <w:iCs/>
          <w:color w:val="000000"/>
          <w:sz w:val="28"/>
          <w:szCs w:val="28"/>
        </w:rPr>
      </w:pPr>
      <w:r w:rsidRPr="003E4282">
        <w:rPr>
          <w:rFonts w:ascii="Calibri" w:eastAsia="Times New Roman" w:hAnsi="Calibri" w:cs="Calibri"/>
          <w:b/>
          <w:i/>
          <w:iCs/>
          <w:color w:val="000000"/>
          <w:sz w:val="28"/>
          <w:szCs w:val="28"/>
          <w:lang w:val="ru-RU"/>
        </w:rPr>
        <w:t>Часть</w:t>
      </w:r>
      <w:r w:rsidRPr="003E4282">
        <w:rPr>
          <w:rFonts w:ascii="Calibri" w:eastAsia="Times New Roman" w:hAnsi="Calibri" w:cs="Calibri"/>
          <w:b/>
          <w:i/>
          <w:iCs/>
          <w:color w:val="000000"/>
          <w:sz w:val="28"/>
          <w:szCs w:val="28"/>
        </w:rPr>
        <w:t xml:space="preserve"> 1: </w:t>
      </w:r>
      <w:r w:rsidRPr="003E4282">
        <w:rPr>
          <w:rFonts w:ascii="Calibri" w:eastAsia="Times New Roman" w:hAnsi="Calibri" w:cs="Calibri"/>
          <w:b/>
          <w:i/>
          <w:iCs/>
          <w:color w:val="000000"/>
          <w:sz w:val="28"/>
          <w:szCs w:val="28"/>
          <w:lang w:val="ru-RU"/>
        </w:rPr>
        <w:t>Устная</w:t>
      </w:r>
      <w:r w:rsidRPr="003E4282">
        <w:rPr>
          <w:rFonts w:ascii="Calibri" w:eastAsia="Times New Roman" w:hAnsi="Calibri" w:cs="Calibri"/>
          <w:b/>
          <w:i/>
          <w:iCs/>
          <w:color w:val="000000"/>
          <w:sz w:val="28"/>
          <w:szCs w:val="28"/>
        </w:rPr>
        <w:t xml:space="preserve"> </w:t>
      </w:r>
      <w:r w:rsidRPr="003E4282">
        <w:rPr>
          <w:rFonts w:ascii="Calibri" w:eastAsia="Times New Roman" w:hAnsi="Calibri" w:cs="Calibri"/>
          <w:b/>
          <w:i/>
          <w:iCs/>
          <w:color w:val="000000"/>
          <w:sz w:val="28"/>
          <w:szCs w:val="28"/>
          <w:lang w:val="ru-RU"/>
        </w:rPr>
        <w:t>речь</w:t>
      </w:r>
      <w:r w:rsidR="003E4282">
        <w:rPr>
          <w:rFonts w:ascii="Calibri" w:eastAsia="Times New Roman" w:hAnsi="Calibri" w:cs="Calibri"/>
          <w:b/>
          <w:i/>
          <w:iCs/>
          <w:color w:val="000000"/>
          <w:sz w:val="28"/>
          <w:szCs w:val="28"/>
        </w:rPr>
        <w:t xml:space="preserve"> </w:t>
      </w:r>
      <w:r w:rsidRPr="003E4282">
        <w:rPr>
          <w:rFonts w:ascii="Calibri" w:eastAsia="Times New Roman" w:hAnsi="Calibri" w:cs="Calibri"/>
          <w:b/>
          <w:i/>
          <w:iCs/>
          <w:color w:val="000000"/>
          <w:sz w:val="28"/>
          <w:szCs w:val="28"/>
        </w:rPr>
        <w:t>/</w:t>
      </w:r>
      <w:r w:rsidR="003E4282">
        <w:rPr>
          <w:rFonts w:ascii="Calibri" w:eastAsia="Times New Roman" w:hAnsi="Calibri" w:cs="Calibri"/>
          <w:b/>
          <w:i/>
          <w:iCs/>
          <w:color w:val="000000"/>
          <w:sz w:val="28"/>
          <w:szCs w:val="28"/>
        </w:rPr>
        <w:t xml:space="preserve"> </w:t>
      </w:r>
      <w:r w:rsidRPr="003E4282">
        <w:rPr>
          <w:rFonts w:ascii="Calibri" w:eastAsia="Times New Roman" w:hAnsi="Calibri" w:cs="Calibri"/>
          <w:b/>
          <w:i/>
          <w:iCs/>
          <w:color w:val="000000"/>
          <w:sz w:val="28"/>
          <w:szCs w:val="28"/>
        </w:rPr>
        <w:t xml:space="preserve">Oral Communication </w:t>
      </w:r>
    </w:p>
    <w:p w14:paraId="155D3285" w14:textId="0082B5F1" w:rsidR="002936A3" w:rsidRPr="003E4282" w:rsidRDefault="002936A3" w:rsidP="003E4282">
      <w:pPr>
        <w:widowControl w:val="0"/>
        <w:autoSpaceDE w:val="0"/>
        <w:autoSpaceDN w:val="0"/>
        <w:spacing w:before="90"/>
        <w:rPr>
          <w:rFonts w:ascii="Calibri" w:eastAsia="Times New Roman" w:hAnsi="Calibri" w:cs="Calibri"/>
        </w:rPr>
      </w:pPr>
      <w:r w:rsidRPr="003E4282">
        <w:rPr>
          <w:rFonts w:ascii="Calibri" w:eastAsia="Times New Roman" w:hAnsi="Calibri" w:cs="Calibri"/>
        </w:rPr>
        <w:t>Students will act out one of the scenarios with the judge. From a set of cards (face down) representing the 10 scenarios, students will select three cards</w:t>
      </w:r>
      <w:r w:rsidR="00A77785" w:rsidRPr="003E4282">
        <w:rPr>
          <w:rFonts w:ascii="Calibri" w:eastAsia="Times New Roman" w:hAnsi="Calibri" w:cs="Calibri"/>
        </w:rPr>
        <w:t>, look at them,</w:t>
      </w:r>
      <w:r w:rsidRPr="003E4282">
        <w:rPr>
          <w:rFonts w:ascii="Calibri" w:eastAsia="Times New Roman" w:hAnsi="Calibri" w:cs="Calibri"/>
        </w:rPr>
        <w:t xml:space="preserve"> and then choose one </w:t>
      </w:r>
      <w:r w:rsidR="00A77785" w:rsidRPr="00F15683">
        <w:rPr>
          <w:rFonts w:ascii="Calibri" w:eastAsia="Times New Roman" w:hAnsi="Calibri" w:cs="Calibri"/>
          <w:b/>
          <w:bCs/>
        </w:rPr>
        <w:t>of those three</w:t>
      </w:r>
      <w:r w:rsidR="00A77785" w:rsidRPr="003E4282">
        <w:rPr>
          <w:rFonts w:ascii="Calibri" w:eastAsia="Times New Roman" w:hAnsi="Calibri" w:cs="Calibri"/>
        </w:rPr>
        <w:t xml:space="preserve"> </w:t>
      </w:r>
      <w:r w:rsidRPr="003E4282">
        <w:rPr>
          <w:rFonts w:ascii="Calibri" w:eastAsia="Times New Roman" w:hAnsi="Calibri" w:cs="Calibri"/>
        </w:rPr>
        <w:t xml:space="preserve">to act out. The scenario will be written on the card. Students can be provided some time to prepare the </w:t>
      </w:r>
      <w:r w:rsidR="00124F60" w:rsidRPr="003E4282">
        <w:rPr>
          <w:rFonts w:ascii="Calibri" w:eastAsia="Times New Roman" w:hAnsi="Calibri" w:cs="Calibri"/>
        </w:rPr>
        <w:t>response</w:t>
      </w:r>
      <w:r w:rsidRPr="003E4282">
        <w:rPr>
          <w:rFonts w:ascii="Calibri" w:eastAsia="Times New Roman" w:hAnsi="Calibri" w:cs="Calibri"/>
        </w:rPr>
        <w:t>. The students are not allowed to have any study material or electronic devices visible during this preparation period. The student will act out the scenario with the judge. Students might consider introducing themselves briefly before addressing the selected topic.</w:t>
      </w:r>
    </w:p>
    <w:p w14:paraId="3367C520" w14:textId="77777777" w:rsidR="002936A3" w:rsidRPr="003E4282" w:rsidRDefault="002936A3" w:rsidP="003E4282">
      <w:pPr>
        <w:widowControl w:val="0"/>
        <w:autoSpaceDE w:val="0"/>
        <w:autoSpaceDN w:val="0"/>
        <w:spacing w:before="90"/>
        <w:rPr>
          <w:rFonts w:ascii="Calibri" w:eastAsia="Times New Roman" w:hAnsi="Calibri" w:cs="Calibri"/>
        </w:rPr>
      </w:pPr>
    </w:p>
    <w:p w14:paraId="00C29DFF" w14:textId="635FAC5D" w:rsidR="002936A3" w:rsidRPr="003E4282" w:rsidRDefault="002936A3" w:rsidP="003E4282">
      <w:pPr>
        <w:widowControl w:val="0"/>
        <w:autoSpaceDE w:val="0"/>
        <w:autoSpaceDN w:val="0"/>
        <w:spacing w:after="120"/>
        <w:rPr>
          <w:rFonts w:ascii="Calibri" w:eastAsia="Times New Roman" w:hAnsi="Calibri" w:cs="Calibri"/>
          <w:b/>
          <w:i/>
          <w:iCs/>
          <w:color w:val="000000"/>
          <w:sz w:val="28"/>
          <w:szCs w:val="28"/>
        </w:rPr>
      </w:pPr>
      <w:r w:rsidRPr="003E4282">
        <w:rPr>
          <w:rFonts w:ascii="Calibri" w:eastAsia="Times New Roman" w:hAnsi="Calibri" w:cs="Calibri"/>
          <w:b/>
          <w:i/>
          <w:iCs/>
          <w:color w:val="000000"/>
          <w:sz w:val="28"/>
          <w:szCs w:val="28"/>
          <w:lang w:val="ru-RU"/>
        </w:rPr>
        <w:t>Часть</w:t>
      </w:r>
      <w:r w:rsidRPr="003E4282">
        <w:rPr>
          <w:rFonts w:ascii="Calibri" w:eastAsia="Times New Roman" w:hAnsi="Calibri" w:cs="Calibri"/>
          <w:b/>
          <w:i/>
          <w:iCs/>
          <w:color w:val="000000"/>
          <w:sz w:val="28"/>
          <w:szCs w:val="28"/>
        </w:rPr>
        <w:t xml:space="preserve"> 2: </w:t>
      </w:r>
      <w:r w:rsidRPr="003E4282">
        <w:rPr>
          <w:rFonts w:ascii="Calibri" w:eastAsia="Times New Roman" w:hAnsi="Calibri" w:cs="Calibri"/>
          <w:b/>
          <w:i/>
          <w:iCs/>
          <w:color w:val="000000"/>
          <w:sz w:val="28"/>
          <w:szCs w:val="28"/>
          <w:lang w:val="ru-RU"/>
        </w:rPr>
        <w:t>Страноведение</w:t>
      </w:r>
      <w:r w:rsidR="003E4282" w:rsidRPr="003E4282">
        <w:rPr>
          <w:rFonts w:ascii="Calibri" w:eastAsia="Times New Roman" w:hAnsi="Calibri" w:cs="Calibri"/>
          <w:b/>
          <w:i/>
          <w:iCs/>
          <w:color w:val="000000"/>
          <w:sz w:val="28"/>
          <w:szCs w:val="28"/>
        </w:rPr>
        <w:t xml:space="preserve"> </w:t>
      </w:r>
      <w:r w:rsidRPr="003E4282">
        <w:rPr>
          <w:rFonts w:ascii="Calibri" w:eastAsia="Times New Roman" w:hAnsi="Calibri" w:cs="Calibri"/>
          <w:b/>
          <w:i/>
          <w:iCs/>
          <w:color w:val="000000"/>
          <w:sz w:val="28"/>
          <w:szCs w:val="28"/>
        </w:rPr>
        <w:t>/</w:t>
      </w:r>
      <w:r w:rsidR="003E4282" w:rsidRPr="003E4282">
        <w:rPr>
          <w:rFonts w:ascii="Calibri" w:eastAsia="Times New Roman" w:hAnsi="Calibri" w:cs="Calibri"/>
          <w:b/>
          <w:i/>
          <w:iCs/>
          <w:color w:val="000000"/>
          <w:sz w:val="28"/>
          <w:szCs w:val="28"/>
        </w:rPr>
        <w:t xml:space="preserve"> </w:t>
      </w:r>
      <w:r w:rsidRPr="003E4282">
        <w:rPr>
          <w:rFonts w:ascii="Calibri" w:eastAsia="Times New Roman" w:hAnsi="Calibri" w:cs="Calibri"/>
          <w:b/>
          <w:i/>
          <w:iCs/>
          <w:color w:val="000000"/>
          <w:sz w:val="28"/>
          <w:szCs w:val="28"/>
        </w:rPr>
        <w:t xml:space="preserve">Area Studies </w:t>
      </w:r>
    </w:p>
    <w:p w14:paraId="160BF0DD" w14:textId="2C50255F" w:rsidR="00D84241" w:rsidRPr="003E4282" w:rsidRDefault="00D84241" w:rsidP="003E4282">
      <w:pPr>
        <w:widowControl w:val="0"/>
        <w:autoSpaceDE w:val="0"/>
        <w:autoSpaceDN w:val="0"/>
        <w:spacing w:before="90"/>
        <w:rPr>
          <w:rFonts w:ascii="Calibri" w:eastAsia="Times New Roman" w:hAnsi="Calibri" w:cs="Calibri"/>
        </w:rPr>
      </w:pPr>
      <w:r w:rsidRPr="003E4282">
        <w:rPr>
          <w:rFonts w:ascii="Calibri" w:eastAsia="Times New Roman" w:hAnsi="Calibri" w:cs="Calibri"/>
        </w:rPr>
        <w:t xml:space="preserve">Part Two: students will pre-select </w:t>
      </w:r>
      <w:r w:rsidR="00643AF3" w:rsidRPr="003E4282">
        <w:rPr>
          <w:rFonts w:ascii="Calibri" w:eastAsia="Times New Roman" w:hAnsi="Calibri" w:cs="Calibri"/>
        </w:rPr>
        <w:t>3</w:t>
      </w:r>
      <w:r w:rsidRPr="003E4282">
        <w:rPr>
          <w:rFonts w:ascii="Calibri" w:eastAsia="Times New Roman" w:hAnsi="Calibri" w:cs="Calibri"/>
        </w:rPr>
        <w:t xml:space="preserve"> t</w:t>
      </w:r>
      <w:r w:rsidR="008F4120" w:rsidRPr="003E4282">
        <w:rPr>
          <w:rFonts w:ascii="Calibri" w:eastAsia="Times New Roman" w:hAnsi="Calibri" w:cs="Calibri"/>
        </w:rPr>
        <w:t>exts</w:t>
      </w:r>
      <w:r w:rsidRPr="003E4282">
        <w:rPr>
          <w:rFonts w:ascii="Calibri" w:eastAsia="Times New Roman" w:hAnsi="Calibri" w:cs="Calibri"/>
        </w:rPr>
        <w:t xml:space="preserve"> from the 4 main topics in Part Two.</w:t>
      </w:r>
    </w:p>
    <w:p w14:paraId="4662D8C6" w14:textId="0E0EF688" w:rsidR="00643AF3" w:rsidRPr="003E4282" w:rsidRDefault="00D84241" w:rsidP="003E4282">
      <w:pPr>
        <w:widowControl w:val="0"/>
        <w:autoSpaceDE w:val="0"/>
        <w:autoSpaceDN w:val="0"/>
        <w:spacing w:before="90"/>
        <w:rPr>
          <w:rFonts w:ascii="Calibri" w:eastAsia="Times New Roman" w:hAnsi="Calibri" w:cs="Calibri"/>
        </w:rPr>
        <w:sectPr w:rsidR="00643AF3" w:rsidRPr="003E4282" w:rsidSect="00413F5B">
          <w:headerReference w:type="default" r:id="rId7"/>
          <w:type w:val="continuous"/>
          <w:pgSz w:w="12240" w:h="15840"/>
          <w:pgMar w:top="1440" w:right="1296" w:bottom="432" w:left="1296" w:header="720" w:footer="720" w:gutter="0"/>
          <w:cols w:space="720"/>
          <w:docGrid w:linePitch="360"/>
        </w:sectPr>
      </w:pPr>
      <w:r w:rsidRPr="003E4282">
        <w:rPr>
          <w:rFonts w:ascii="Calibri" w:eastAsia="Times New Roman" w:hAnsi="Calibri" w:cs="Calibri"/>
        </w:rPr>
        <w:t xml:space="preserve">The 4 main topics </w:t>
      </w:r>
      <w:r w:rsidR="008F4120" w:rsidRPr="003E4282">
        <w:rPr>
          <w:rFonts w:ascii="Calibri" w:eastAsia="Times New Roman" w:hAnsi="Calibri" w:cs="Calibri"/>
        </w:rPr>
        <w:t xml:space="preserve">each include 2 subtopics. The 3 pre-selected texts from the list below should be chosen from 3 different main topics. The students show their three selected texts to the judge(s) and the judge will then tell the students which of the 3 texts to re-tell. The judge(s) </w:t>
      </w:r>
      <w:r w:rsidR="006100A6" w:rsidRPr="003E4282">
        <w:rPr>
          <w:rFonts w:ascii="Calibri" w:eastAsia="Times New Roman" w:hAnsi="Calibri" w:cs="Calibri"/>
        </w:rPr>
        <w:t>will ask each student two questions based on the selected text. The judge should not change the wording of the questions or add any additional questions.</w:t>
      </w:r>
      <w:r w:rsidR="00643AF3" w:rsidRPr="003E4282">
        <w:rPr>
          <w:rFonts w:ascii="Calibri" w:eastAsia="Times New Roman" w:hAnsi="Calibri" w:cs="Calibri"/>
        </w:rPr>
        <w:br/>
      </w:r>
    </w:p>
    <w:p w14:paraId="75E287AF" w14:textId="77777777" w:rsidR="003E4282" w:rsidRDefault="00643AF3" w:rsidP="003E4282">
      <w:pPr>
        <w:widowControl w:val="0"/>
        <w:autoSpaceDE w:val="0"/>
        <w:autoSpaceDN w:val="0"/>
        <w:spacing w:before="90"/>
        <w:rPr>
          <w:rFonts w:ascii="Calibri" w:eastAsia="Times New Roman" w:hAnsi="Calibri" w:cs="Calibri"/>
          <w:lang w:val="ru-RU"/>
        </w:rPr>
      </w:pPr>
      <w:r w:rsidRPr="003E4282">
        <w:rPr>
          <w:rFonts w:ascii="Calibri" w:eastAsia="Times New Roman" w:hAnsi="Calibri" w:cs="Calibri"/>
          <w:b/>
          <w:bCs/>
          <w:lang w:val="ru-RU"/>
        </w:rPr>
        <w:t>У карты России</w:t>
      </w:r>
      <w:r w:rsidR="003E4282" w:rsidRPr="003E4282">
        <w:rPr>
          <w:rFonts w:ascii="Calibri" w:eastAsia="Times New Roman" w:hAnsi="Calibri" w:cs="Calibri"/>
          <w:b/>
          <w:bCs/>
          <w:lang w:val="ru-RU"/>
        </w:rPr>
        <w:br/>
      </w:r>
      <w:r w:rsidRPr="003E4282">
        <w:rPr>
          <w:rFonts w:ascii="Calibri" w:eastAsia="Times New Roman" w:hAnsi="Calibri" w:cs="Calibri"/>
          <w:lang w:val="ru-RU"/>
        </w:rPr>
        <w:t>Города Золотого кольца</w:t>
      </w:r>
      <w:r w:rsidR="003E4282">
        <w:rPr>
          <w:rFonts w:ascii="Calibri" w:eastAsia="Times New Roman" w:hAnsi="Calibri" w:cs="Calibri"/>
          <w:lang w:val="ru-RU"/>
        </w:rPr>
        <w:br/>
      </w:r>
      <w:r w:rsidR="00760E14" w:rsidRPr="003E4282">
        <w:rPr>
          <w:rFonts w:ascii="Calibri" w:eastAsia="Times New Roman" w:hAnsi="Calibri" w:cs="Calibri"/>
          <w:lang w:val="ru-RU"/>
        </w:rPr>
        <w:t>Тайга</w:t>
      </w:r>
      <w:r w:rsidRPr="003E4282">
        <w:rPr>
          <w:rFonts w:ascii="Calibri" w:eastAsia="Times New Roman" w:hAnsi="Calibri" w:cs="Calibri"/>
          <w:lang w:val="ru-RU"/>
        </w:rPr>
        <w:br/>
        <w:t xml:space="preserve"> </w:t>
      </w:r>
      <w:r w:rsidRPr="003E4282">
        <w:rPr>
          <w:rFonts w:ascii="Calibri" w:eastAsia="Times New Roman" w:hAnsi="Calibri" w:cs="Calibri"/>
          <w:lang w:val="ru-RU"/>
        </w:rPr>
        <w:br/>
      </w:r>
      <w:r w:rsidRPr="003E4282">
        <w:rPr>
          <w:rFonts w:ascii="Calibri" w:eastAsia="Times New Roman" w:hAnsi="Calibri" w:cs="Calibri"/>
          <w:b/>
          <w:bCs/>
          <w:lang w:val="ru-RU"/>
        </w:rPr>
        <w:t>История</w:t>
      </w:r>
      <w:r w:rsidR="003E4282" w:rsidRPr="003E4282">
        <w:rPr>
          <w:rFonts w:ascii="Calibri" w:eastAsia="Times New Roman" w:hAnsi="Calibri" w:cs="Calibri"/>
          <w:b/>
          <w:bCs/>
          <w:lang w:val="ru-RU"/>
        </w:rPr>
        <w:br/>
      </w:r>
      <w:r w:rsidRPr="003E4282">
        <w:rPr>
          <w:rFonts w:ascii="Calibri" w:eastAsia="Times New Roman" w:hAnsi="Calibri" w:cs="Calibri"/>
          <w:lang w:val="ru-RU"/>
        </w:rPr>
        <w:t>Великая Отечественная война</w:t>
      </w:r>
      <w:r w:rsidR="003E4282">
        <w:rPr>
          <w:rFonts w:ascii="Calibri" w:eastAsia="Times New Roman" w:hAnsi="Calibri" w:cs="Calibri"/>
          <w:lang w:val="ru-RU"/>
        </w:rPr>
        <w:br/>
      </w:r>
      <w:r w:rsidRPr="003E4282">
        <w:rPr>
          <w:rFonts w:ascii="Calibri" w:eastAsia="Times New Roman" w:hAnsi="Calibri" w:cs="Calibri"/>
          <w:lang w:val="ru-RU"/>
        </w:rPr>
        <w:t xml:space="preserve">Перестройка </w:t>
      </w:r>
    </w:p>
    <w:p w14:paraId="694B26E3" w14:textId="01EFF3E5" w:rsidR="00643AF3" w:rsidRPr="003E4282" w:rsidRDefault="00643AF3" w:rsidP="003E4282">
      <w:pPr>
        <w:widowControl w:val="0"/>
        <w:autoSpaceDE w:val="0"/>
        <w:autoSpaceDN w:val="0"/>
        <w:spacing w:before="90"/>
        <w:rPr>
          <w:rFonts w:ascii="Calibri" w:eastAsia="Times New Roman" w:hAnsi="Calibri" w:cs="Calibri"/>
          <w:b/>
          <w:bCs/>
          <w:lang w:val="ru-RU"/>
        </w:rPr>
      </w:pPr>
      <w:r w:rsidRPr="003E4282">
        <w:rPr>
          <w:rFonts w:ascii="Calibri" w:eastAsia="Times New Roman" w:hAnsi="Calibri" w:cs="Calibri"/>
          <w:b/>
          <w:bCs/>
          <w:lang w:val="ru-RU"/>
        </w:rPr>
        <w:t>Литература</w:t>
      </w:r>
      <w:r w:rsidR="003E4282" w:rsidRPr="003E4282">
        <w:rPr>
          <w:rFonts w:ascii="Calibri" w:eastAsia="Times New Roman" w:hAnsi="Calibri" w:cs="Calibri"/>
          <w:b/>
          <w:bCs/>
          <w:lang w:val="ru-RU"/>
        </w:rPr>
        <w:br/>
      </w:r>
      <w:r w:rsidRPr="003E4282">
        <w:rPr>
          <w:rFonts w:ascii="Calibri" w:eastAsia="Times New Roman" w:hAnsi="Calibri" w:cs="Calibri"/>
          <w:lang w:val="ru-RU"/>
        </w:rPr>
        <w:t>Толстой</w:t>
      </w:r>
      <w:r w:rsidR="003E4282" w:rsidRPr="003E4282">
        <w:rPr>
          <w:rFonts w:ascii="Calibri" w:eastAsia="Times New Roman" w:hAnsi="Calibri" w:cs="Calibri"/>
          <w:lang w:val="ru-RU"/>
        </w:rPr>
        <w:br/>
      </w:r>
      <w:r w:rsidRPr="003E4282">
        <w:rPr>
          <w:rFonts w:ascii="Calibri" w:eastAsia="Times New Roman" w:hAnsi="Calibri" w:cs="Calibri"/>
          <w:lang w:val="ru-RU"/>
        </w:rPr>
        <w:t>Ахматова</w:t>
      </w:r>
      <w:r w:rsidR="003E4282" w:rsidRPr="003E4282">
        <w:rPr>
          <w:rFonts w:ascii="Calibri" w:eastAsia="Times New Roman" w:hAnsi="Calibri" w:cs="Calibri"/>
          <w:lang w:val="ru-RU"/>
        </w:rPr>
        <w:br/>
        <w:t xml:space="preserve"> </w:t>
      </w:r>
      <w:r w:rsidR="003E4282" w:rsidRPr="003E4282">
        <w:rPr>
          <w:rFonts w:ascii="Calibri" w:eastAsia="Times New Roman" w:hAnsi="Calibri" w:cs="Calibri"/>
          <w:lang w:val="ru-RU"/>
        </w:rPr>
        <w:br/>
      </w:r>
      <w:r w:rsidR="003E4282" w:rsidRPr="003E4282">
        <w:rPr>
          <w:rFonts w:ascii="Calibri" w:eastAsia="Times New Roman" w:hAnsi="Calibri" w:cs="Calibri"/>
          <w:b/>
          <w:bCs/>
          <w:lang w:val="ru-RU"/>
        </w:rPr>
        <w:t>И</w:t>
      </w:r>
      <w:r w:rsidRPr="003E4282">
        <w:rPr>
          <w:rFonts w:ascii="Calibri" w:eastAsia="Times New Roman" w:hAnsi="Calibri" w:cs="Calibri"/>
          <w:b/>
          <w:bCs/>
          <w:lang w:val="ru-RU"/>
        </w:rPr>
        <w:t>скусство</w:t>
      </w:r>
      <w:r w:rsidR="003E4282" w:rsidRPr="003E4282">
        <w:rPr>
          <w:rFonts w:ascii="Calibri" w:eastAsia="Times New Roman" w:hAnsi="Calibri" w:cs="Calibri"/>
          <w:b/>
          <w:bCs/>
          <w:lang w:val="ru-RU"/>
        </w:rPr>
        <w:br/>
      </w:r>
      <w:r w:rsidRPr="003E4282">
        <w:rPr>
          <w:rFonts w:ascii="Calibri" w:eastAsia="Times New Roman" w:hAnsi="Calibri" w:cs="Calibri"/>
          <w:lang w:val="ru-RU"/>
        </w:rPr>
        <w:t>Мир Петра Чайковского</w:t>
      </w:r>
      <w:r w:rsidR="003E4282">
        <w:rPr>
          <w:rFonts w:ascii="Calibri" w:eastAsia="Times New Roman" w:hAnsi="Calibri" w:cs="Calibri"/>
          <w:b/>
          <w:bCs/>
          <w:lang w:val="ru-RU"/>
        </w:rPr>
        <w:br/>
      </w:r>
      <w:r w:rsidRPr="003E4282">
        <w:rPr>
          <w:rFonts w:ascii="Calibri" w:eastAsia="Times New Roman" w:hAnsi="Calibri" w:cs="Calibri"/>
          <w:lang w:val="ru-RU"/>
        </w:rPr>
        <w:t>Русский балет</w:t>
      </w:r>
    </w:p>
    <w:p w14:paraId="2C2C7A3C" w14:textId="77777777" w:rsidR="00643AF3" w:rsidRPr="003E4282" w:rsidRDefault="00643AF3" w:rsidP="003E4282">
      <w:pPr>
        <w:widowControl w:val="0"/>
        <w:autoSpaceDE w:val="0"/>
        <w:autoSpaceDN w:val="0"/>
        <w:spacing w:before="90"/>
        <w:rPr>
          <w:rFonts w:ascii="Calibri" w:eastAsia="Times New Roman" w:hAnsi="Calibri" w:cs="Calibri"/>
          <w:lang w:val="ru-RU"/>
        </w:rPr>
        <w:sectPr w:rsidR="00643AF3" w:rsidRPr="003E4282" w:rsidSect="00643AF3">
          <w:type w:val="continuous"/>
          <w:pgSz w:w="12240" w:h="15840"/>
          <w:pgMar w:top="1440" w:right="1440" w:bottom="1440" w:left="1440" w:header="720" w:footer="720" w:gutter="0"/>
          <w:cols w:num="2" w:space="720"/>
          <w:docGrid w:linePitch="360"/>
        </w:sectPr>
      </w:pPr>
    </w:p>
    <w:p w14:paraId="67CC5C9A" w14:textId="7345ED4B" w:rsidR="003E4282" w:rsidRDefault="003E4282">
      <w:pPr>
        <w:rPr>
          <w:rFonts w:ascii="Calibri" w:eastAsia="Times New Roman" w:hAnsi="Calibri" w:cs="Calibri"/>
          <w:b/>
          <w:i/>
          <w:iCs/>
          <w:color w:val="000000"/>
          <w:sz w:val="28"/>
          <w:szCs w:val="28"/>
          <w:lang w:val="ru-RU"/>
        </w:rPr>
      </w:pPr>
    </w:p>
    <w:p w14:paraId="6282DDAF" w14:textId="53C92CE6" w:rsidR="005C74F6" w:rsidRPr="003E4282" w:rsidRDefault="002936A3" w:rsidP="003E4282">
      <w:pPr>
        <w:widowControl w:val="0"/>
        <w:autoSpaceDE w:val="0"/>
        <w:autoSpaceDN w:val="0"/>
        <w:spacing w:after="120"/>
        <w:rPr>
          <w:rFonts w:ascii="Calibri" w:eastAsia="Times New Roman" w:hAnsi="Calibri" w:cs="Calibri"/>
          <w:b/>
          <w:i/>
          <w:iCs/>
          <w:color w:val="000000"/>
          <w:sz w:val="28"/>
          <w:szCs w:val="28"/>
          <w:lang w:val="ru-RU"/>
        </w:rPr>
      </w:pPr>
      <w:r w:rsidRPr="003E4282">
        <w:rPr>
          <w:rFonts w:ascii="Calibri" w:eastAsia="Times New Roman" w:hAnsi="Calibri" w:cs="Calibri"/>
          <w:b/>
          <w:i/>
          <w:iCs/>
          <w:color w:val="000000"/>
          <w:sz w:val="28"/>
          <w:szCs w:val="28"/>
          <w:lang w:val="ru-RU"/>
        </w:rPr>
        <w:t xml:space="preserve">Часть 3: Чтение: стихотворения и </w:t>
      </w:r>
      <w:r w:rsidR="00643AF3" w:rsidRPr="003E4282">
        <w:rPr>
          <w:rFonts w:ascii="Calibri" w:eastAsia="Times New Roman" w:hAnsi="Calibri" w:cs="Calibri"/>
          <w:b/>
          <w:i/>
          <w:iCs/>
          <w:color w:val="000000"/>
          <w:sz w:val="28"/>
          <w:szCs w:val="28"/>
          <w:lang w:val="ru-RU"/>
        </w:rPr>
        <w:t>рассказы</w:t>
      </w:r>
      <w:r w:rsidR="003E4282" w:rsidRPr="003E4282">
        <w:rPr>
          <w:rFonts w:ascii="Calibri" w:eastAsia="Times New Roman" w:hAnsi="Calibri" w:cs="Calibri"/>
          <w:b/>
          <w:i/>
          <w:iCs/>
          <w:color w:val="000000"/>
          <w:sz w:val="28"/>
          <w:szCs w:val="28"/>
          <w:lang w:val="ru-RU"/>
        </w:rPr>
        <w:t xml:space="preserve"> </w:t>
      </w:r>
      <w:r w:rsidRPr="003E4282">
        <w:rPr>
          <w:rFonts w:ascii="Calibri" w:eastAsia="Times New Roman" w:hAnsi="Calibri" w:cs="Calibri"/>
          <w:b/>
          <w:i/>
          <w:iCs/>
          <w:color w:val="000000"/>
          <w:sz w:val="28"/>
          <w:szCs w:val="28"/>
          <w:lang w:val="ru-RU"/>
        </w:rPr>
        <w:t>/</w:t>
      </w:r>
      <w:r w:rsidR="003E4282" w:rsidRPr="003E4282">
        <w:rPr>
          <w:rFonts w:ascii="Calibri" w:eastAsia="Times New Roman" w:hAnsi="Calibri" w:cs="Calibri"/>
          <w:b/>
          <w:i/>
          <w:iCs/>
          <w:color w:val="000000"/>
          <w:sz w:val="28"/>
          <w:szCs w:val="28"/>
          <w:lang w:val="ru-RU"/>
        </w:rPr>
        <w:t xml:space="preserve"> </w:t>
      </w:r>
      <w:r w:rsidRPr="003E4282">
        <w:rPr>
          <w:rFonts w:ascii="Calibri" w:eastAsia="Times New Roman" w:hAnsi="Calibri" w:cs="Calibri"/>
          <w:b/>
          <w:i/>
          <w:iCs/>
          <w:color w:val="000000"/>
          <w:sz w:val="28"/>
          <w:szCs w:val="28"/>
          <w:lang w:val="ru-RU"/>
        </w:rPr>
        <w:t xml:space="preserve">Reading: Poems and </w:t>
      </w:r>
      <w:r w:rsidR="00AF17DD" w:rsidRPr="003E4282">
        <w:rPr>
          <w:rFonts w:ascii="Calibri" w:eastAsia="Times New Roman" w:hAnsi="Calibri" w:cs="Calibri"/>
          <w:b/>
          <w:i/>
          <w:iCs/>
          <w:color w:val="000000"/>
          <w:sz w:val="28"/>
          <w:szCs w:val="28"/>
          <w:lang w:val="ru-RU"/>
        </w:rPr>
        <w:t>Stories</w:t>
      </w:r>
      <w:r w:rsidRPr="003E4282">
        <w:rPr>
          <w:rFonts w:ascii="Calibri" w:eastAsia="Times New Roman" w:hAnsi="Calibri" w:cs="Calibri"/>
          <w:b/>
          <w:i/>
          <w:iCs/>
          <w:color w:val="000000"/>
          <w:sz w:val="28"/>
          <w:szCs w:val="28"/>
          <w:lang w:val="ru-RU"/>
        </w:rPr>
        <w:t xml:space="preserve"> </w:t>
      </w:r>
    </w:p>
    <w:p w14:paraId="21B515E4" w14:textId="47DE992E" w:rsidR="002936A3" w:rsidRPr="003E4282" w:rsidRDefault="002936A3" w:rsidP="003E4282">
      <w:pPr>
        <w:widowControl w:val="0"/>
        <w:autoSpaceDE w:val="0"/>
        <w:autoSpaceDN w:val="0"/>
        <w:spacing w:before="90"/>
        <w:rPr>
          <w:rFonts w:ascii="Calibri" w:eastAsia="Times New Roman" w:hAnsi="Calibri" w:cs="Calibri"/>
          <w:b/>
          <w:bCs/>
        </w:rPr>
      </w:pPr>
      <w:proofErr w:type="spellStart"/>
      <w:r w:rsidRPr="003E4282">
        <w:rPr>
          <w:rFonts w:ascii="Calibri" w:eastAsia="Times New Roman" w:hAnsi="Calibri" w:cs="Calibri"/>
          <w:b/>
          <w:bCs/>
        </w:rPr>
        <w:t>Стихотворения</w:t>
      </w:r>
      <w:proofErr w:type="spellEnd"/>
    </w:p>
    <w:p w14:paraId="47B54BFA" w14:textId="41A750DA" w:rsidR="002936A3" w:rsidRDefault="002936A3" w:rsidP="003E4282">
      <w:pPr>
        <w:widowControl w:val="0"/>
        <w:autoSpaceDE w:val="0"/>
        <w:autoSpaceDN w:val="0"/>
        <w:spacing w:before="90"/>
        <w:rPr>
          <w:rFonts w:ascii="Calibri" w:eastAsia="Times New Roman" w:hAnsi="Calibri" w:cs="Calibri"/>
        </w:rPr>
      </w:pPr>
      <w:r w:rsidRPr="003E4282">
        <w:rPr>
          <w:rFonts w:ascii="Calibri" w:eastAsia="Times New Roman" w:hAnsi="Calibri" w:cs="Calibri"/>
        </w:rPr>
        <w:t xml:space="preserve">Students recite from memory a poem given in the </w:t>
      </w:r>
      <w:proofErr w:type="spellStart"/>
      <w:r w:rsidRPr="003E4282">
        <w:rPr>
          <w:rFonts w:ascii="Calibri" w:eastAsia="Times New Roman" w:hAnsi="Calibri" w:cs="Calibri"/>
        </w:rPr>
        <w:t>Olympiada</w:t>
      </w:r>
      <w:proofErr w:type="spellEnd"/>
      <w:r w:rsidRPr="003E4282">
        <w:rPr>
          <w:rFonts w:ascii="Calibri" w:eastAsia="Times New Roman" w:hAnsi="Calibri" w:cs="Calibri"/>
        </w:rPr>
        <w:t xml:space="preserve"> packet. Students must choose a poem from the Level </w:t>
      </w:r>
      <w:r w:rsidR="00E550E8" w:rsidRPr="003E4282">
        <w:rPr>
          <w:rFonts w:ascii="Calibri" w:eastAsia="Times New Roman" w:hAnsi="Calibri" w:cs="Calibri"/>
        </w:rPr>
        <w:t>IV-V</w:t>
      </w:r>
      <w:r w:rsidRPr="003E4282">
        <w:rPr>
          <w:rFonts w:ascii="Calibri" w:eastAsia="Times New Roman" w:hAnsi="Calibri" w:cs="Calibri"/>
        </w:rPr>
        <w:t xml:space="preserve"> </w:t>
      </w:r>
      <w:proofErr w:type="spellStart"/>
      <w:r w:rsidRPr="003E4282">
        <w:rPr>
          <w:rFonts w:ascii="Calibri" w:eastAsia="Times New Roman" w:hAnsi="Calibri" w:cs="Calibri"/>
        </w:rPr>
        <w:t>Olympiada</w:t>
      </w:r>
      <w:proofErr w:type="spellEnd"/>
      <w:r w:rsidRPr="003E4282">
        <w:rPr>
          <w:rFonts w:ascii="Calibri" w:eastAsia="Times New Roman" w:hAnsi="Calibri" w:cs="Calibri"/>
        </w:rPr>
        <w:t xml:space="preserve"> materials.</w:t>
      </w:r>
    </w:p>
    <w:p w14:paraId="0CCDD18C" w14:textId="00305B85" w:rsidR="002936A3" w:rsidRPr="003E4282" w:rsidRDefault="00643AF3" w:rsidP="003E4282">
      <w:pPr>
        <w:widowControl w:val="0"/>
        <w:autoSpaceDE w:val="0"/>
        <w:autoSpaceDN w:val="0"/>
        <w:spacing w:before="90"/>
        <w:rPr>
          <w:rFonts w:ascii="Calibri" w:eastAsia="Times New Roman" w:hAnsi="Calibri" w:cs="Calibri"/>
          <w:b/>
          <w:bCs/>
        </w:rPr>
      </w:pPr>
      <w:proofErr w:type="spellStart"/>
      <w:r w:rsidRPr="003E4282">
        <w:rPr>
          <w:rFonts w:ascii="Calibri" w:eastAsia="Times New Roman" w:hAnsi="Calibri" w:cs="Calibri"/>
          <w:b/>
          <w:bCs/>
        </w:rPr>
        <w:t>Рассказ</w:t>
      </w:r>
      <w:r w:rsidR="002936A3" w:rsidRPr="003E4282">
        <w:rPr>
          <w:rFonts w:ascii="Calibri" w:eastAsia="Times New Roman" w:hAnsi="Calibri" w:cs="Calibri"/>
          <w:b/>
          <w:bCs/>
        </w:rPr>
        <w:t>ы</w:t>
      </w:r>
      <w:proofErr w:type="spellEnd"/>
      <w:r w:rsidR="002936A3" w:rsidRPr="003E4282">
        <w:rPr>
          <w:rFonts w:ascii="Calibri" w:eastAsia="Times New Roman" w:hAnsi="Calibri" w:cs="Calibri"/>
          <w:b/>
          <w:bCs/>
        </w:rPr>
        <w:t xml:space="preserve">: </w:t>
      </w:r>
    </w:p>
    <w:p w14:paraId="54CB78CC" w14:textId="6AFAB1D8" w:rsidR="00E550E8" w:rsidRPr="003E4282" w:rsidRDefault="00E550E8" w:rsidP="003E4282">
      <w:pPr>
        <w:widowControl w:val="0"/>
        <w:autoSpaceDE w:val="0"/>
        <w:autoSpaceDN w:val="0"/>
        <w:spacing w:before="90"/>
        <w:rPr>
          <w:rFonts w:ascii="Calibri" w:eastAsia="Times New Roman" w:hAnsi="Calibri" w:cs="Calibri"/>
        </w:rPr>
      </w:pPr>
      <w:r w:rsidRPr="003E4282">
        <w:rPr>
          <w:rFonts w:ascii="Calibri" w:eastAsia="Times New Roman" w:hAnsi="Calibri" w:cs="Calibri"/>
        </w:rPr>
        <w:t xml:space="preserve">Students prepare in advance one </w:t>
      </w:r>
      <w:r w:rsidR="006100A6" w:rsidRPr="003E4282">
        <w:rPr>
          <w:rFonts w:ascii="Calibri" w:eastAsia="Times New Roman" w:hAnsi="Calibri" w:cs="Calibri"/>
        </w:rPr>
        <w:t xml:space="preserve">story from Part 3 </w:t>
      </w:r>
      <w:r w:rsidRPr="003E4282">
        <w:rPr>
          <w:rFonts w:ascii="Calibri" w:eastAsia="Times New Roman" w:hAnsi="Calibri" w:cs="Calibri"/>
        </w:rPr>
        <w:t xml:space="preserve">and retell the </w:t>
      </w:r>
      <w:r w:rsidR="006100A6" w:rsidRPr="003E4282">
        <w:rPr>
          <w:rFonts w:ascii="Calibri" w:eastAsia="Times New Roman" w:hAnsi="Calibri" w:cs="Calibri"/>
        </w:rPr>
        <w:t>story</w:t>
      </w:r>
      <w:r w:rsidRPr="003E4282">
        <w:rPr>
          <w:rFonts w:ascii="Calibri" w:eastAsia="Times New Roman" w:hAnsi="Calibri" w:cs="Calibri"/>
        </w:rPr>
        <w:t xml:space="preserve"> that they select from those that are in the Level IV-V </w:t>
      </w:r>
      <w:proofErr w:type="spellStart"/>
      <w:r w:rsidRPr="003E4282">
        <w:rPr>
          <w:rFonts w:ascii="Calibri" w:eastAsia="Times New Roman" w:hAnsi="Calibri" w:cs="Calibri"/>
        </w:rPr>
        <w:t>Olympiada</w:t>
      </w:r>
      <w:proofErr w:type="spellEnd"/>
      <w:r w:rsidRPr="003E4282">
        <w:rPr>
          <w:rFonts w:ascii="Calibri" w:eastAsia="Times New Roman" w:hAnsi="Calibri" w:cs="Calibri"/>
        </w:rPr>
        <w:t xml:space="preserve"> materials. At the competition, the students tell the judge which </w:t>
      </w:r>
      <w:r w:rsidR="006100A6" w:rsidRPr="003E4282">
        <w:rPr>
          <w:rFonts w:ascii="Calibri" w:eastAsia="Times New Roman" w:hAnsi="Calibri" w:cs="Calibri"/>
        </w:rPr>
        <w:t>story</w:t>
      </w:r>
      <w:r w:rsidRPr="003E4282">
        <w:rPr>
          <w:rFonts w:ascii="Calibri" w:eastAsia="Times New Roman" w:hAnsi="Calibri" w:cs="Calibri"/>
        </w:rPr>
        <w:t xml:space="preserve"> they have prepared. Students retell</w:t>
      </w:r>
      <w:r w:rsidR="006100A6" w:rsidRPr="003E4282">
        <w:rPr>
          <w:rFonts w:ascii="Calibri" w:eastAsia="Times New Roman" w:hAnsi="Calibri" w:cs="Calibri"/>
        </w:rPr>
        <w:t xml:space="preserve"> the story</w:t>
      </w:r>
      <w:r w:rsidRPr="003E4282">
        <w:rPr>
          <w:rFonts w:ascii="Calibri" w:eastAsia="Times New Roman" w:hAnsi="Calibri" w:cs="Calibri"/>
        </w:rPr>
        <w:t xml:space="preserve"> in as much detail as possible. Students may have a clean copy of the </w:t>
      </w:r>
      <w:r w:rsidR="006100A6" w:rsidRPr="003E4282">
        <w:rPr>
          <w:rFonts w:ascii="Calibri" w:eastAsia="Times New Roman" w:hAnsi="Calibri" w:cs="Calibri"/>
        </w:rPr>
        <w:t>story</w:t>
      </w:r>
      <w:r w:rsidRPr="003E4282">
        <w:rPr>
          <w:rFonts w:ascii="Calibri" w:eastAsia="Times New Roman" w:hAnsi="Calibri" w:cs="Calibri"/>
        </w:rPr>
        <w:t xml:space="preserve"> </w:t>
      </w:r>
      <w:r w:rsidR="006100A6" w:rsidRPr="003E4282">
        <w:rPr>
          <w:rFonts w:ascii="Calibri" w:eastAsia="Times New Roman" w:hAnsi="Calibri" w:cs="Calibri"/>
        </w:rPr>
        <w:t>while retelling</w:t>
      </w:r>
      <w:r w:rsidRPr="003E4282">
        <w:rPr>
          <w:rFonts w:ascii="Calibri" w:eastAsia="Times New Roman" w:hAnsi="Calibri" w:cs="Calibri"/>
        </w:rPr>
        <w:t xml:space="preserve"> but nothing may be written on the copy. The judge(s) </w:t>
      </w:r>
      <w:r w:rsidR="006100A6" w:rsidRPr="003E4282">
        <w:rPr>
          <w:rFonts w:ascii="Calibri" w:eastAsia="Times New Roman" w:hAnsi="Calibri" w:cs="Calibri"/>
        </w:rPr>
        <w:t xml:space="preserve">will </w:t>
      </w:r>
      <w:r w:rsidRPr="003E4282">
        <w:rPr>
          <w:rFonts w:ascii="Calibri" w:eastAsia="Times New Roman" w:hAnsi="Calibri" w:cs="Calibri"/>
        </w:rPr>
        <w:t xml:space="preserve">ask questions on the selected </w:t>
      </w:r>
      <w:r w:rsidR="006100A6" w:rsidRPr="003E4282">
        <w:rPr>
          <w:rFonts w:ascii="Calibri" w:eastAsia="Times New Roman" w:hAnsi="Calibri" w:cs="Calibri"/>
        </w:rPr>
        <w:t xml:space="preserve">story using the questions provided in the </w:t>
      </w:r>
      <w:proofErr w:type="spellStart"/>
      <w:r w:rsidR="006100A6" w:rsidRPr="003E4282">
        <w:rPr>
          <w:rFonts w:ascii="Calibri" w:eastAsia="Times New Roman" w:hAnsi="Calibri" w:cs="Calibri"/>
        </w:rPr>
        <w:t>Olympiada</w:t>
      </w:r>
      <w:proofErr w:type="spellEnd"/>
      <w:r w:rsidR="006100A6" w:rsidRPr="003E4282">
        <w:rPr>
          <w:rFonts w:ascii="Calibri" w:eastAsia="Times New Roman" w:hAnsi="Calibri" w:cs="Calibri"/>
        </w:rPr>
        <w:t xml:space="preserve"> materials.</w:t>
      </w:r>
      <w:r w:rsidRPr="003E4282">
        <w:rPr>
          <w:rFonts w:ascii="Calibri" w:eastAsia="Times New Roman" w:hAnsi="Calibri" w:cs="Calibri"/>
        </w:rPr>
        <w:t xml:space="preserve"> The judge(s) should not ask any additional questions about any other story.</w:t>
      </w:r>
    </w:p>
    <w:sectPr w:rsidR="00E550E8" w:rsidRPr="003E4282" w:rsidSect="00643AF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2F79F" w14:textId="77777777" w:rsidR="00FC5D33" w:rsidRDefault="00FC5D33" w:rsidP="003E4282">
      <w:r>
        <w:separator/>
      </w:r>
    </w:p>
  </w:endnote>
  <w:endnote w:type="continuationSeparator" w:id="0">
    <w:p w14:paraId="5F14872A" w14:textId="77777777" w:rsidR="00FC5D33" w:rsidRDefault="00FC5D33" w:rsidP="003E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151F1" w14:textId="77777777" w:rsidR="00FC5D33" w:rsidRDefault="00FC5D33" w:rsidP="003E4282">
      <w:r>
        <w:separator/>
      </w:r>
    </w:p>
  </w:footnote>
  <w:footnote w:type="continuationSeparator" w:id="0">
    <w:p w14:paraId="05384857" w14:textId="77777777" w:rsidR="00FC5D33" w:rsidRDefault="00FC5D33" w:rsidP="003E4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081BF" w14:textId="77777777" w:rsidR="003E4282" w:rsidRPr="00205E23" w:rsidRDefault="003E4282" w:rsidP="003E4282">
    <w:pPr>
      <w:widowControl w:val="0"/>
      <w:tabs>
        <w:tab w:val="center" w:pos="4680"/>
        <w:tab w:val="right" w:pos="9360"/>
      </w:tabs>
      <w:autoSpaceDE w:val="0"/>
      <w:autoSpaceDN w:val="0"/>
      <w:jc w:val="right"/>
      <w:rPr>
        <w:b/>
        <w:sz w:val="22"/>
      </w:rPr>
    </w:pPr>
    <w:r w:rsidRPr="00205E23">
      <w:rPr>
        <w:b/>
        <w:sz w:val="22"/>
      </w:rPr>
      <w:t xml:space="preserve">ACTR </w:t>
    </w:r>
    <w:proofErr w:type="spellStart"/>
    <w:r w:rsidRPr="00205E23">
      <w:rPr>
        <w:b/>
        <w:sz w:val="22"/>
      </w:rPr>
      <w:t>Olympiada</w:t>
    </w:r>
    <w:proofErr w:type="spellEnd"/>
    <w:r w:rsidRPr="00205E23">
      <w:rPr>
        <w:b/>
        <w:sz w:val="22"/>
      </w:rPr>
      <w:t xml:space="preserve"> of Spoken Russian </w:t>
    </w:r>
  </w:p>
  <w:p w14:paraId="3F3E60B7" w14:textId="1F7BB86E" w:rsidR="003E4282" w:rsidRPr="00205E23" w:rsidRDefault="003E4282" w:rsidP="003E4282">
    <w:pPr>
      <w:widowControl w:val="0"/>
      <w:tabs>
        <w:tab w:val="center" w:pos="4680"/>
        <w:tab w:val="right" w:pos="9360"/>
      </w:tabs>
      <w:autoSpaceDE w:val="0"/>
      <w:autoSpaceDN w:val="0"/>
      <w:jc w:val="right"/>
      <w:rPr>
        <w:b/>
        <w:sz w:val="22"/>
      </w:rPr>
    </w:pPr>
    <w:r w:rsidRPr="00205E23">
      <w:rPr>
        <w:b/>
        <w:sz w:val="22"/>
      </w:rPr>
      <w:t>Level</w:t>
    </w:r>
    <w:r>
      <w:rPr>
        <w:b/>
        <w:sz w:val="22"/>
      </w:rPr>
      <w:t xml:space="preserve"> IV-V</w:t>
    </w:r>
    <w:r w:rsidRPr="00205E23">
      <w:rPr>
        <w:b/>
        <w:sz w:val="22"/>
      </w:rPr>
      <w:t xml:space="preserve"> </w:t>
    </w:r>
  </w:p>
  <w:p w14:paraId="57112EA3" w14:textId="77777777" w:rsidR="003E4282" w:rsidRPr="00205E23" w:rsidRDefault="003E4282" w:rsidP="003E4282">
    <w:pPr>
      <w:widowControl w:val="0"/>
      <w:tabs>
        <w:tab w:val="center" w:pos="4680"/>
        <w:tab w:val="right" w:pos="9360"/>
      </w:tabs>
      <w:autoSpaceDE w:val="0"/>
      <w:autoSpaceDN w:val="0"/>
      <w:jc w:val="right"/>
      <w:rPr>
        <w:b/>
        <w:sz w:val="22"/>
      </w:rPr>
    </w:pPr>
    <w:r w:rsidRPr="00205E23">
      <w:rPr>
        <w:b/>
        <w:sz w:val="22"/>
      </w:rPr>
      <w:fldChar w:fldCharType="begin"/>
    </w:r>
    <w:r w:rsidRPr="00205E23">
      <w:rPr>
        <w:b/>
        <w:sz w:val="22"/>
      </w:rPr>
      <w:instrText xml:space="preserve"> PAGE   \* MERGEFORMAT </w:instrText>
    </w:r>
    <w:r w:rsidRPr="00205E23">
      <w:rPr>
        <w:b/>
        <w:sz w:val="22"/>
      </w:rPr>
      <w:fldChar w:fldCharType="separate"/>
    </w:r>
    <w:r>
      <w:rPr>
        <w:b/>
      </w:rPr>
      <w:t>1</w:t>
    </w:r>
    <w:r w:rsidRPr="00205E23">
      <w:rPr>
        <w:b/>
        <w:noProof/>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D6404"/>
    <w:multiLevelType w:val="hybridMultilevel"/>
    <w:tmpl w:val="C500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DD4E84"/>
    <w:multiLevelType w:val="hybridMultilevel"/>
    <w:tmpl w:val="B4E2D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A3"/>
    <w:rsid w:val="000C1AB8"/>
    <w:rsid w:val="00124F60"/>
    <w:rsid w:val="00134A26"/>
    <w:rsid w:val="002459A8"/>
    <w:rsid w:val="002936A3"/>
    <w:rsid w:val="003C6758"/>
    <w:rsid w:val="003E4282"/>
    <w:rsid w:val="00413F5B"/>
    <w:rsid w:val="00582BF6"/>
    <w:rsid w:val="005C74F6"/>
    <w:rsid w:val="006100A6"/>
    <w:rsid w:val="00643AF3"/>
    <w:rsid w:val="00760E14"/>
    <w:rsid w:val="007A4703"/>
    <w:rsid w:val="008D1059"/>
    <w:rsid w:val="008F4120"/>
    <w:rsid w:val="0091657B"/>
    <w:rsid w:val="00926885"/>
    <w:rsid w:val="009A3C64"/>
    <w:rsid w:val="009E5749"/>
    <w:rsid w:val="00A77785"/>
    <w:rsid w:val="00AF17DD"/>
    <w:rsid w:val="00C80A97"/>
    <w:rsid w:val="00D2170D"/>
    <w:rsid w:val="00D84241"/>
    <w:rsid w:val="00DC0871"/>
    <w:rsid w:val="00DC342C"/>
    <w:rsid w:val="00E550E8"/>
    <w:rsid w:val="00F15683"/>
    <w:rsid w:val="00FC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93E5"/>
  <w15:chartTrackingRefBased/>
  <w15:docId w15:val="{17E35FF6-CF35-49F0-83E0-A127C3B5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3E4282"/>
    <w:pPr>
      <w:keepNext/>
      <w:keepLines/>
      <w:spacing w:line="259" w:lineRule="auto"/>
      <w:ind w:left="86" w:hanging="10"/>
      <w:jc w:val="center"/>
      <w:outlineLvl w:val="0"/>
    </w:pPr>
    <w:rPr>
      <w:rFonts w:eastAsia="Times New Roman"/>
      <w:b/>
      <w:color w:val="000000"/>
      <w:sz w:val="28"/>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0E8"/>
    <w:pPr>
      <w:ind w:left="720"/>
      <w:contextualSpacing/>
    </w:pPr>
  </w:style>
  <w:style w:type="paragraph" w:styleId="Header">
    <w:name w:val="header"/>
    <w:basedOn w:val="Normal"/>
    <w:link w:val="HeaderChar"/>
    <w:uiPriority w:val="99"/>
    <w:unhideWhenUsed/>
    <w:rsid w:val="003E4282"/>
    <w:pPr>
      <w:tabs>
        <w:tab w:val="center" w:pos="4680"/>
        <w:tab w:val="right" w:pos="9360"/>
      </w:tabs>
    </w:pPr>
  </w:style>
  <w:style w:type="character" w:customStyle="1" w:styleId="HeaderChar">
    <w:name w:val="Header Char"/>
    <w:basedOn w:val="DefaultParagraphFont"/>
    <w:link w:val="Header"/>
    <w:uiPriority w:val="99"/>
    <w:rsid w:val="003E4282"/>
  </w:style>
  <w:style w:type="paragraph" w:styleId="Footer">
    <w:name w:val="footer"/>
    <w:basedOn w:val="Normal"/>
    <w:link w:val="FooterChar"/>
    <w:uiPriority w:val="99"/>
    <w:unhideWhenUsed/>
    <w:rsid w:val="003E4282"/>
    <w:pPr>
      <w:tabs>
        <w:tab w:val="center" w:pos="4680"/>
        <w:tab w:val="right" w:pos="9360"/>
      </w:tabs>
    </w:pPr>
  </w:style>
  <w:style w:type="character" w:customStyle="1" w:styleId="FooterChar">
    <w:name w:val="Footer Char"/>
    <w:basedOn w:val="DefaultParagraphFont"/>
    <w:link w:val="Footer"/>
    <w:uiPriority w:val="99"/>
    <w:rsid w:val="003E4282"/>
  </w:style>
  <w:style w:type="character" w:customStyle="1" w:styleId="Heading1Char">
    <w:name w:val="Heading 1 Char"/>
    <w:basedOn w:val="DefaultParagraphFont"/>
    <w:link w:val="Heading1"/>
    <w:uiPriority w:val="9"/>
    <w:rsid w:val="003E4282"/>
    <w:rPr>
      <w:rFonts w:eastAsia="Times New Roman"/>
      <w:b/>
      <w:color w:val="000000"/>
      <w:sz w:val="28"/>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Sandstrom, Betsy C</cp:lastModifiedBy>
  <cp:revision>5</cp:revision>
  <dcterms:created xsi:type="dcterms:W3CDTF">2021-03-21T23:27:00Z</dcterms:created>
  <dcterms:modified xsi:type="dcterms:W3CDTF">2021-03-28T22:18:00Z</dcterms:modified>
</cp:coreProperties>
</file>